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949" w:rsidRDefault="000467A7">
      <w:pPr>
        <w:autoSpaceDE w:val="0"/>
        <w:autoSpaceDN w:val="0"/>
        <w:adjustRightInd w:val="0"/>
        <w:spacing w:line="290" w:lineRule="atLeast"/>
        <w:ind w:left="660" w:hanging="220"/>
        <w:rPr>
          <w:rFonts w:ascii="ＭＳ 明朝" w:eastAsia="ＭＳ 明朝" w:cs="ＭＳ 明朝"/>
          <w:spacing w:val="5"/>
          <w:kern w:val="0"/>
          <w:szCs w:val="21"/>
          <w:lang w:val="ja-JP"/>
        </w:rPr>
      </w:pPr>
      <w:bookmarkStart w:id="0" w:name="_GoBack"/>
      <w:bookmarkEnd w:id="0"/>
      <w:r>
        <w:rPr>
          <w:rFonts w:ascii="ＭＳ 明朝" w:eastAsia="ＭＳ 明朝" w:cs="ＭＳ 明朝" w:hint="eastAsia"/>
          <w:spacing w:val="5"/>
          <w:kern w:val="0"/>
          <w:szCs w:val="21"/>
          <w:lang w:val="ja-JP"/>
        </w:rPr>
        <w:t>○明石市こども総合支援条例</w:t>
      </w:r>
    </w:p>
    <w:p w:rsidR="00500949" w:rsidRDefault="000467A7">
      <w:pPr>
        <w:autoSpaceDE w:val="0"/>
        <w:autoSpaceDN w:val="0"/>
        <w:adjustRightInd w:val="0"/>
        <w:spacing w:line="290" w:lineRule="atLeast"/>
        <w:jc w:val="righ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平成</w:t>
      </w:r>
      <w:r>
        <w:rPr>
          <w:rFonts w:ascii="ＭＳ 明朝" w:eastAsia="ＭＳ 明朝" w:cs="ＭＳ 明朝"/>
          <w:spacing w:val="5"/>
          <w:kern w:val="0"/>
          <w:szCs w:val="21"/>
          <w:lang w:val="ja-JP"/>
        </w:rPr>
        <w:t>28</w:t>
      </w:r>
      <w:r>
        <w:rPr>
          <w:rFonts w:ascii="ＭＳ 明朝" w:eastAsia="ＭＳ 明朝" w:cs="ＭＳ 明朝" w:hint="eastAsia"/>
          <w:spacing w:val="5"/>
          <w:kern w:val="0"/>
          <w:szCs w:val="21"/>
          <w:lang w:val="ja-JP"/>
        </w:rPr>
        <w:t>年</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月</w:t>
      </w:r>
      <w:r>
        <w:rPr>
          <w:rFonts w:ascii="ＭＳ 明朝" w:eastAsia="ＭＳ 明朝" w:cs="ＭＳ 明朝"/>
          <w:spacing w:val="5"/>
          <w:kern w:val="0"/>
          <w:szCs w:val="21"/>
          <w:lang w:val="ja-JP"/>
        </w:rPr>
        <w:t>26</w:t>
      </w:r>
      <w:r>
        <w:rPr>
          <w:rFonts w:ascii="ＭＳ 明朝" w:eastAsia="ＭＳ 明朝" w:cs="ＭＳ 明朝" w:hint="eastAsia"/>
          <w:spacing w:val="5"/>
          <w:kern w:val="0"/>
          <w:szCs w:val="21"/>
          <w:lang w:val="ja-JP"/>
        </w:rPr>
        <w:t>日条例第</w:t>
      </w:r>
      <w:r>
        <w:rPr>
          <w:rFonts w:ascii="ＭＳ 明朝" w:eastAsia="ＭＳ 明朝" w:cs="ＭＳ 明朝"/>
          <w:spacing w:val="5"/>
          <w:kern w:val="0"/>
          <w:szCs w:val="21"/>
          <w:lang w:val="ja-JP"/>
        </w:rPr>
        <w:t>31</w:t>
      </w:r>
      <w:r>
        <w:rPr>
          <w:rFonts w:ascii="ＭＳ 明朝" w:eastAsia="ＭＳ 明朝" w:cs="ＭＳ 明朝" w:hint="eastAsia"/>
          <w:spacing w:val="5"/>
          <w:kern w:val="0"/>
          <w:szCs w:val="21"/>
          <w:lang w:val="ja-JP"/>
        </w:rPr>
        <w:t>号</w:t>
      </w:r>
    </w:p>
    <w:p w:rsidR="00500949" w:rsidRDefault="000467A7">
      <w:pPr>
        <w:autoSpaceDE w:val="0"/>
        <w:autoSpaceDN w:val="0"/>
        <w:adjustRightInd w:val="0"/>
        <w:spacing w:line="290" w:lineRule="atLeast"/>
        <w:ind w:left="176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改正</w:t>
      </w:r>
    </w:p>
    <w:p w:rsidR="00500949" w:rsidRDefault="000467A7">
      <w:pPr>
        <w:autoSpaceDE w:val="0"/>
        <w:autoSpaceDN w:val="0"/>
        <w:adjustRightInd w:val="0"/>
        <w:spacing w:line="290" w:lineRule="atLeast"/>
        <w:ind w:left="264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令和４年３月</w:t>
      </w:r>
      <w:r>
        <w:rPr>
          <w:rFonts w:ascii="ＭＳ 明朝" w:eastAsia="ＭＳ 明朝" w:cs="ＭＳ 明朝"/>
          <w:spacing w:val="5"/>
          <w:kern w:val="0"/>
          <w:szCs w:val="21"/>
          <w:lang w:val="ja-JP"/>
        </w:rPr>
        <w:t>30</w:t>
      </w:r>
      <w:r>
        <w:rPr>
          <w:rFonts w:ascii="ＭＳ 明朝" w:eastAsia="ＭＳ 明朝" w:cs="ＭＳ 明朝" w:hint="eastAsia"/>
          <w:spacing w:val="5"/>
          <w:kern w:val="0"/>
          <w:szCs w:val="21"/>
          <w:lang w:val="ja-JP"/>
        </w:rPr>
        <w:t>日条例第８号</w:t>
      </w:r>
    </w:p>
    <w:p w:rsidR="00500949" w:rsidRDefault="000467A7">
      <w:pPr>
        <w:autoSpaceDE w:val="0"/>
        <w:autoSpaceDN w:val="0"/>
        <w:adjustRightInd w:val="0"/>
        <w:spacing w:line="290" w:lineRule="atLeast"/>
        <w:ind w:left="66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明石市こども総合支援条例</w:t>
      </w:r>
    </w:p>
    <w:p w:rsidR="00500949" w:rsidRDefault="000467A7">
      <w:pPr>
        <w:autoSpaceDE w:val="0"/>
        <w:autoSpaceDN w:val="0"/>
        <w:adjustRightInd w:val="0"/>
        <w:spacing w:line="290" w:lineRule="atLeast"/>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目次</w:t>
      </w:r>
    </w:p>
    <w:p w:rsidR="00500949" w:rsidRDefault="000467A7">
      <w:pPr>
        <w:autoSpaceDE w:val="0"/>
        <w:autoSpaceDN w:val="0"/>
        <w:adjustRightInd w:val="0"/>
        <w:spacing w:line="290" w:lineRule="atLeast"/>
        <w:ind w:left="1100" w:hanging="88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第１章　総則（第１条―第３条）</w:t>
      </w:r>
    </w:p>
    <w:p w:rsidR="00500949" w:rsidRDefault="000467A7">
      <w:pPr>
        <w:autoSpaceDE w:val="0"/>
        <w:autoSpaceDN w:val="0"/>
        <w:adjustRightInd w:val="0"/>
        <w:spacing w:line="290" w:lineRule="atLeast"/>
        <w:ind w:left="1100" w:hanging="88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第２章　責務（第４条―第８条）</w:t>
      </w:r>
    </w:p>
    <w:p w:rsidR="00500949" w:rsidRDefault="000467A7">
      <w:pPr>
        <w:autoSpaceDE w:val="0"/>
        <w:autoSpaceDN w:val="0"/>
        <w:adjustRightInd w:val="0"/>
        <w:spacing w:line="290" w:lineRule="atLeast"/>
        <w:ind w:left="1100" w:hanging="88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第３章　こども支援のための基本的な施策</w:t>
      </w:r>
    </w:p>
    <w:p w:rsidR="00500949" w:rsidRDefault="000467A7">
      <w:pPr>
        <w:autoSpaceDE w:val="0"/>
        <w:autoSpaceDN w:val="0"/>
        <w:adjustRightInd w:val="0"/>
        <w:spacing w:line="290" w:lineRule="atLeast"/>
        <w:ind w:left="1320" w:hanging="88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第１節　こどもの育成のための支援（第９条・第</w:t>
      </w:r>
      <w:r>
        <w:rPr>
          <w:rFonts w:ascii="ＭＳ 明朝" w:eastAsia="ＭＳ 明朝" w:cs="ＭＳ 明朝"/>
          <w:spacing w:val="5"/>
          <w:kern w:val="0"/>
          <w:szCs w:val="21"/>
          <w:lang w:val="ja-JP"/>
        </w:rPr>
        <w:t>10</w:t>
      </w:r>
      <w:r>
        <w:rPr>
          <w:rFonts w:ascii="ＭＳ 明朝" w:eastAsia="ＭＳ 明朝" w:cs="ＭＳ 明朝" w:hint="eastAsia"/>
          <w:spacing w:val="5"/>
          <w:kern w:val="0"/>
          <w:szCs w:val="21"/>
          <w:lang w:val="ja-JP"/>
        </w:rPr>
        <w:t>条）</w:t>
      </w:r>
    </w:p>
    <w:p w:rsidR="00500949" w:rsidRDefault="000467A7">
      <w:pPr>
        <w:autoSpaceDE w:val="0"/>
        <w:autoSpaceDN w:val="0"/>
        <w:adjustRightInd w:val="0"/>
        <w:spacing w:line="290" w:lineRule="atLeast"/>
        <w:ind w:left="1320" w:hanging="88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第２節　こどもの状況に応じた適切な支援（第</w:t>
      </w:r>
      <w:r>
        <w:rPr>
          <w:rFonts w:ascii="ＭＳ 明朝" w:eastAsia="ＭＳ 明朝" w:cs="ＭＳ 明朝"/>
          <w:spacing w:val="5"/>
          <w:kern w:val="0"/>
          <w:szCs w:val="21"/>
          <w:lang w:val="ja-JP"/>
        </w:rPr>
        <w:t>11</w:t>
      </w:r>
      <w:r>
        <w:rPr>
          <w:rFonts w:ascii="ＭＳ 明朝" w:eastAsia="ＭＳ 明朝" w:cs="ＭＳ 明朝" w:hint="eastAsia"/>
          <w:spacing w:val="5"/>
          <w:kern w:val="0"/>
          <w:szCs w:val="21"/>
          <w:lang w:val="ja-JP"/>
        </w:rPr>
        <w:t>条―第</w:t>
      </w:r>
      <w:r>
        <w:rPr>
          <w:rFonts w:ascii="ＭＳ 明朝" w:eastAsia="ＭＳ 明朝" w:cs="ＭＳ 明朝"/>
          <w:spacing w:val="5"/>
          <w:kern w:val="0"/>
          <w:szCs w:val="21"/>
          <w:lang w:val="ja-JP"/>
        </w:rPr>
        <w:t>20</w:t>
      </w:r>
      <w:r>
        <w:rPr>
          <w:rFonts w:ascii="ＭＳ 明朝" w:eastAsia="ＭＳ 明朝" w:cs="ＭＳ 明朝" w:hint="eastAsia"/>
          <w:spacing w:val="5"/>
          <w:kern w:val="0"/>
          <w:szCs w:val="21"/>
          <w:lang w:val="ja-JP"/>
        </w:rPr>
        <w:t>条）</w:t>
      </w:r>
    </w:p>
    <w:p w:rsidR="00500949" w:rsidRDefault="000467A7">
      <w:pPr>
        <w:autoSpaceDE w:val="0"/>
        <w:autoSpaceDN w:val="0"/>
        <w:adjustRightInd w:val="0"/>
        <w:spacing w:line="290" w:lineRule="atLeast"/>
        <w:ind w:left="1320" w:hanging="88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第３節　子育て家庭への支援（第</w:t>
      </w:r>
      <w:r>
        <w:rPr>
          <w:rFonts w:ascii="ＭＳ 明朝" w:eastAsia="ＭＳ 明朝" w:cs="ＭＳ 明朝"/>
          <w:spacing w:val="5"/>
          <w:kern w:val="0"/>
          <w:szCs w:val="21"/>
          <w:lang w:val="ja-JP"/>
        </w:rPr>
        <w:t>21</w:t>
      </w:r>
      <w:r>
        <w:rPr>
          <w:rFonts w:ascii="ＭＳ 明朝" w:eastAsia="ＭＳ 明朝" w:cs="ＭＳ 明朝" w:hint="eastAsia"/>
          <w:spacing w:val="5"/>
          <w:kern w:val="0"/>
          <w:szCs w:val="21"/>
          <w:lang w:val="ja-JP"/>
        </w:rPr>
        <w:t>条・第</w:t>
      </w:r>
      <w:r>
        <w:rPr>
          <w:rFonts w:ascii="ＭＳ 明朝" w:eastAsia="ＭＳ 明朝" w:cs="ＭＳ 明朝"/>
          <w:spacing w:val="5"/>
          <w:kern w:val="0"/>
          <w:szCs w:val="21"/>
          <w:lang w:val="ja-JP"/>
        </w:rPr>
        <w:t>22</w:t>
      </w:r>
      <w:r>
        <w:rPr>
          <w:rFonts w:ascii="ＭＳ 明朝" w:eastAsia="ＭＳ 明朝" w:cs="ＭＳ 明朝" w:hint="eastAsia"/>
          <w:spacing w:val="5"/>
          <w:kern w:val="0"/>
          <w:szCs w:val="21"/>
          <w:lang w:val="ja-JP"/>
        </w:rPr>
        <w:t>条）</w:t>
      </w:r>
    </w:p>
    <w:p w:rsidR="00500949" w:rsidRDefault="000467A7">
      <w:pPr>
        <w:autoSpaceDE w:val="0"/>
        <w:autoSpaceDN w:val="0"/>
        <w:adjustRightInd w:val="0"/>
        <w:spacing w:line="290" w:lineRule="atLeast"/>
        <w:ind w:left="1100" w:hanging="88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第４章　こどもを核としたまちづくりの推進（第</w:t>
      </w:r>
      <w:r>
        <w:rPr>
          <w:rFonts w:ascii="ＭＳ 明朝" w:eastAsia="ＭＳ 明朝" w:cs="ＭＳ 明朝"/>
          <w:spacing w:val="5"/>
          <w:kern w:val="0"/>
          <w:szCs w:val="21"/>
          <w:lang w:val="ja-JP"/>
        </w:rPr>
        <w:t>23</w:t>
      </w:r>
      <w:r>
        <w:rPr>
          <w:rFonts w:ascii="ＭＳ 明朝" w:eastAsia="ＭＳ 明朝" w:cs="ＭＳ 明朝" w:hint="eastAsia"/>
          <w:spacing w:val="5"/>
          <w:kern w:val="0"/>
          <w:szCs w:val="21"/>
          <w:lang w:val="ja-JP"/>
        </w:rPr>
        <w:t>条―第</w:t>
      </w:r>
      <w:r>
        <w:rPr>
          <w:rFonts w:ascii="ＭＳ 明朝" w:eastAsia="ＭＳ 明朝" w:cs="ＭＳ 明朝"/>
          <w:spacing w:val="5"/>
          <w:kern w:val="0"/>
          <w:szCs w:val="21"/>
          <w:lang w:val="ja-JP"/>
        </w:rPr>
        <w:t>26</w:t>
      </w:r>
      <w:r>
        <w:rPr>
          <w:rFonts w:ascii="ＭＳ 明朝" w:eastAsia="ＭＳ 明朝" w:cs="ＭＳ 明朝" w:hint="eastAsia"/>
          <w:spacing w:val="5"/>
          <w:kern w:val="0"/>
          <w:szCs w:val="21"/>
          <w:lang w:val="ja-JP"/>
        </w:rPr>
        <w:t>条）</w:t>
      </w:r>
    </w:p>
    <w:p w:rsidR="00500949" w:rsidRDefault="000467A7">
      <w:pPr>
        <w:autoSpaceDE w:val="0"/>
        <w:autoSpaceDN w:val="0"/>
        <w:adjustRightInd w:val="0"/>
        <w:spacing w:line="290" w:lineRule="atLeast"/>
        <w:ind w:left="1100" w:hanging="88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第５章　雑則（第</w:t>
      </w:r>
      <w:r>
        <w:rPr>
          <w:rFonts w:ascii="ＭＳ 明朝" w:eastAsia="ＭＳ 明朝" w:cs="ＭＳ 明朝"/>
          <w:spacing w:val="5"/>
          <w:kern w:val="0"/>
          <w:szCs w:val="21"/>
          <w:lang w:val="ja-JP"/>
        </w:rPr>
        <w:t>27</w:t>
      </w:r>
      <w:r>
        <w:rPr>
          <w:rFonts w:ascii="ＭＳ 明朝" w:eastAsia="ＭＳ 明朝" w:cs="ＭＳ 明朝" w:hint="eastAsia"/>
          <w:spacing w:val="5"/>
          <w:kern w:val="0"/>
          <w:szCs w:val="21"/>
          <w:lang w:val="ja-JP"/>
        </w:rPr>
        <w:t>条）</w:t>
      </w:r>
    </w:p>
    <w:p w:rsidR="00500949" w:rsidRDefault="000467A7">
      <w:pPr>
        <w:autoSpaceDE w:val="0"/>
        <w:autoSpaceDN w:val="0"/>
        <w:adjustRightInd w:val="0"/>
        <w:spacing w:line="290"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附則</w:t>
      </w:r>
    </w:p>
    <w:p w:rsidR="00500949" w:rsidRDefault="000467A7">
      <w:pPr>
        <w:autoSpaceDE w:val="0"/>
        <w:autoSpaceDN w:val="0"/>
        <w:adjustRightInd w:val="0"/>
        <w:spacing w:line="290" w:lineRule="atLeast"/>
        <w:ind w:left="1540" w:hanging="88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第１章　総則</w:t>
      </w:r>
    </w:p>
    <w:p w:rsidR="00500949" w:rsidRDefault="000467A7">
      <w:pPr>
        <w:autoSpaceDE w:val="0"/>
        <w:autoSpaceDN w:val="0"/>
        <w:adjustRightInd w:val="0"/>
        <w:spacing w:line="290"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（目的）</w:t>
      </w:r>
    </w:p>
    <w:p w:rsidR="00500949" w:rsidRDefault="000467A7">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第１条　この条例は、こどもを核としたまちづくりを進める明石市（以下「市」という。）において、児童の権利に関する条約の精神にのっとり、こどもを支援するための基本理念を定め、市、保護者、市民等、学校等関係者及び事業者の責務を明らかにし、こどもへの支援に関する施策を総合的かつ継続的に推進するための基本となる事項を定めることにより、こどもの最善の利益を実現することを目的とする。</w:t>
      </w:r>
    </w:p>
    <w:p w:rsidR="00500949" w:rsidRDefault="000467A7">
      <w:pPr>
        <w:autoSpaceDE w:val="0"/>
        <w:autoSpaceDN w:val="0"/>
        <w:adjustRightInd w:val="0"/>
        <w:spacing w:line="290"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（定義）</w:t>
      </w:r>
    </w:p>
    <w:p w:rsidR="00500949" w:rsidRDefault="000467A7">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第２条　この条例において、次の各号に掲げる用語の意義は、当該各号に定めるところによる。</w:t>
      </w:r>
    </w:p>
    <w:p w:rsidR="00500949" w:rsidRDefault="000467A7">
      <w:pPr>
        <w:autoSpaceDE w:val="0"/>
        <w:autoSpaceDN w:val="0"/>
        <w:adjustRightInd w:val="0"/>
        <w:spacing w:line="290"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１</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こども　</w:t>
      </w:r>
      <w:r>
        <w:rPr>
          <w:rFonts w:ascii="ＭＳ 明朝" w:eastAsia="ＭＳ 明朝" w:cs="ＭＳ 明朝"/>
          <w:spacing w:val="5"/>
          <w:kern w:val="0"/>
          <w:szCs w:val="21"/>
          <w:lang w:val="ja-JP"/>
        </w:rPr>
        <w:t>20</w:t>
      </w:r>
      <w:r>
        <w:rPr>
          <w:rFonts w:ascii="ＭＳ 明朝" w:eastAsia="ＭＳ 明朝" w:cs="ＭＳ 明朝" w:hint="eastAsia"/>
          <w:spacing w:val="5"/>
          <w:kern w:val="0"/>
          <w:szCs w:val="21"/>
          <w:lang w:val="ja-JP"/>
        </w:rPr>
        <w:t>歳未満の者その他これらの者と同じくこの条例に基づく支援を受けることが適当である者をいう。</w:t>
      </w:r>
    </w:p>
    <w:p w:rsidR="00500949" w:rsidRDefault="000467A7">
      <w:pPr>
        <w:autoSpaceDE w:val="0"/>
        <w:autoSpaceDN w:val="0"/>
        <w:adjustRightInd w:val="0"/>
        <w:spacing w:line="290"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２</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保護者　親及び里親その他の親に代わりこどもを養育する者をいう。</w:t>
      </w:r>
    </w:p>
    <w:p w:rsidR="00500949" w:rsidRDefault="000467A7">
      <w:pPr>
        <w:autoSpaceDE w:val="0"/>
        <w:autoSpaceDN w:val="0"/>
        <w:adjustRightInd w:val="0"/>
        <w:spacing w:line="290"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３</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市民等　市民及び市内において市民活動を行う者又は団体をいう。</w:t>
      </w:r>
    </w:p>
    <w:p w:rsidR="00500949" w:rsidRDefault="000467A7">
      <w:pPr>
        <w:autoSpaceDE w:val="0"/>
        <w:autoSpaceDN w:val="0"/>
        <w:adjustRightInd w:val="0"/>
        <w:spacing w:line="290"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４</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学校等関係者　学校教育法（昭和</w:t>
      </w:r>
      <w:r>
        <w:rPr>
          <w:rFonts w:ascii="ＭＳ 明朝" w:eastAsia="ＭＳ 明朝" w:cs="ＭＳ 明朝"/>
          <w:spacing w:val="5"/>
          <w:kern w:val="0"/>
          <w:szCs w:val="21"/>
          <w:lang w:val="ja-JP"/>
        </w:rPr>
        <w:t>22</w:t>
      </w:r>
      <w:r>
        <w:rPr>
          <w:rFonts w:ascii="ＭＳ 明朝" w:eastAsia="ＭＳ 明朝" w:cs="ＭＳ 明朝" w:hint="eastAsia"/>
          <w:spacing w:val="5"/>
          <w:kern w:val="0"/>
          <w:szCs w:val="21"/>
          <w:lang w:val="ja-JP"/>
        </w:rPr>
        <w:t>年法律第</w:t>
      </w:r>
      <w:r>
        <w:rPr>
          <w:rFonts w:ascii="ＭＳ 明朝" w:eastAsia="ＭＳ 明朝" w:cs="ＭＳ 明朝"/>
          <w:spacing w:val="5"/>
          <w:kern w:val="0"/>
          <w:szCs w:val="21"/>
          <w:lang w:val="ja-JP"/>
        </w:rPr>
        <w:t>26</w:t>
      </w:r>
      <w:r>
        <w:rPr>
          <w:rFonts w:ascii="ＭＳ 明朝" w:eastAsia="ＭＳ 明朝" w:cs="ＭＳ 明朝" w:hint="eastAsia"/>
          <w:spacing w:val="5"/>
          <w:kern w:val="0"/>
          <w:szCs w:val="21"/>
          <w:lang w:val="ja-JP"/>
        </w:rPr>
        <w:t>号）第１条に規定する学校その他こどもが学び、又は育つことを目的として通学し、通園し、通所し、又は入所する施設（以下「学校等」という。）の関係者をいう。</w:t>
      </w:r>
    </w:p>
    <w:p w:rsidR="00500949" w:rsidRDefault="000467A7">
      <w:pPr>
        <w:autoSpaceDE w:val="0"/>
        <w:autoSpaceDN w:val="0"/>
        <w:adjustRightInd w:val="0"/>
        <w:spacing w:line="290" w:lineRule="atLeast"/>
        <w:ind w:left="440" w:hanging="220"/>
        <w:rPr>
          <w:rFonts w:ascii="ＭＳ 明朝" w:eastAsia="ＭＳ 明朝" w:cs="ＭＳ 明朝"/>
          <w:spacing w:val="5"/>
          <w:kern w:val="0"/>
          <w:szCs w:val="21"/>
          <w:lang w:val="ja-JP"/>
        </w:rPr>
      </w:pP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５</w:t>
      </w:r>
      <w:r>
        <w:rPr>
          <w:rFonts w:ascii="ＭＳ 明朝" w:eastAsia="ＭＳ 明朝" w:cs="ＭＳ 明朝"/>
          <w:spacing w:val="5"/>
          <w:kern w:val="0"/>
          <w:szCs w:val="21"/>
          <w:lang w:val="ja-JP"/>
        </w:rPr>
        <w:t>)</w:t>
      </w:r>
      <w:r>
        <w:rPr>
          <w:rFonts w:ascii="ＭＳ 明朝" w:eastAsia="ＭＳ 明朝" w:cs="ＭＳ 明朝" w:hint="eastAsia"/>
          <w:spacing w:val="5"/>
          <w:kern w:val="0"/>
          <w:szCs w:val="21"/>
          <w:lang w:val="ja-JP"/>
        </w:rPr>
        <w:t xml:space="preserve">　事業者　市内において事業活動を行う者又は団体をいう。</w:t>
      </w:r>
    </w:p>
    <w:p w:rsidR="00500949" w:rsidRDefault="000467A7">
      <w:pPr>
        <w:autoSpaceDE w:val="0"/>
        <w:autoSpaceDN w:val="0"/>
        <w:adjustRightInd w:val="0"/>
        <w:spacing w:line="290"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（基本理念）</w:t>
      </w:r>
    </w:p>
    <w:p w:rsidR="00500949" w:rsidRDefault="000467A7">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第３条　こどもへの支援は、こどもが成長段階に応じた学びや遊び等を通じて人間関係を構築し、自ら意見を表明するなど主体的に社会に参加することができる環境を整備することを旨として行われなければならない。</w:t>
      </w:r>
    </w:p>
    <w:p w:rsidR="00500949" w:rsidRDefault="000467A7">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こどもへの支援は、障害等の有無にかかわらず、こどもが差別、虐待、体罰、いじめなどに悩み、又は苦しむことがなく安心して生きていくことができるよう、こどもの人権が尊重されることを旨として行われなければならない。</w:t>
      </w:r>
    </w:p>
    <w:p w:rsidR="00500949" w:rsidRDefault="000467A7">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　こどもへの支援は、こどもが自らを大切に思う気持ちや他者を思いやる心を育み、規範意識を身に付けることにより、他者の人権を尊重することができ、次代の社会を担うことができるようになることを旨として行われなければならない。</w:t>
      </w:r>
    </w:p>
    <w:p w:rsidR="00500949" w:rsidRDefault="000467A7">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４　こどもへの支援は、市、保護者、市民等、学校等関係者及び事業者がそれぞれの責務を果たすことにより重層的に行うとともに、相互に連携協力して継続的に行われなければならない。</w:t>
      </w:r>
    </w:p>
    <w:p w:rsidR="00500949" w:rsidRDefault="000467A7">
      <w:pPr>
        <w:autoSpaceDE w:val="0"/>
        <w:autoSpaceDN w:val="0"/>
        <w:adjustRightInd w:val="0"/>
        <w:spacing w:line="290" w:lineRule="atLeast"/>
        <w:ind w:left="1540" w:hanging="88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第２章　責務</w:t>
      </w:r>
    </w:p>
    <w:p w:rsidR="00500949" w:rsidRDefault="000467A7">
      <w:pPr>
        <w:autoSpaceDE w:val="0"/>
        <w:autoSpaceDN w:val="0"/>
        <w:adjustRightInd w:val="0"/>
        <w:spacing w:line="290"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（市の責務）</w:t>
      </w:r>
    </w:p>
    <w:p w:rsidR="00500949" w:rsidRDefault="000467A7">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第４条　市は、基本理念にのっとり、こどもへの支援に関する基本的かつ総合的な施策を実施するものとする。</w:t>
      </w:r>
    </w:p>
    <w:p w:rsidR="00500949" w:rsidRDefault="000467A7">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市は、こどもへの支援に関する施策を実施するため、予算の範囲内において、必要な財政上の措置を講ずるものとする。</w:t>
      </w:r>
    </w:p>
    <w:p w:rsidR="00500949" w:rsidRDefault="000467A7">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３　市は、保護者、市民等、学校等関係者及び事業者がそれぞれの責務を果たすことができるよう、</w:t>
      </w:r>
      <w:r>
        <w:rPr>
          <w:rFonts w:ascii="ＭＳ 明朝" w:eastAsia="ＭＳ 明朝" w:cs="ＭＳ 明朝" w:hint="eastAsia"/>
          <w:spacing w:val="5"/>
          <w:kern w:val="0"/>
          <w:szCs w:val="21"/>
          <w:lang w:val="ja-JP"/>
        </w:rPr>
        <w:lastRenderedPageBreak/>
        <w:t>これらの者に対して必要な支援を行うものとする。</w:t>
      </w:r>
    </w:p>
    <w:p w:rsidR="00500949" w:rsidRDefault="000467A7">
      <w:pPr>
        <w:autoSpaceDE w:val="0"/>
        <w:autoSpaceDN w:val="0"/>
        <w:adjustRightInd w:val="0"/>
        <w:spacing w:line="290"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（保護者の責務）</w:t>
      </w:r>
    </w:p>
    <w:p w:rsidR="00500949" w:rsidRDefault="000467A7">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第５条　保護者は、基本理念にのっとり、こどもの最善の利益を第一に考えるとともに、愛情をもってこどもの成長及び発達に応じた養育に努めるものとする。</w:t>
      </w:r>
    </w:p>
    <w:p w:rsidR="00500949" w:rsidRDefault="000467A7">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保護者は、家庭がこどもの人格形成に基本的な役割を果たすことを自覚し、こどもが豊かな人間性及び社会性を身につけて成長していくために必要な協力を周囲から得て、よりよい家庭環境づくりに努めるものとする。</w:t>
      </w:r>
    </w:p>
    <w:p w:rsidR="00500949" w:rsidRDefault="000467A7">
      <w:pPr>
        <w:autoSpaceDE w:val="0"/>
        <w:autoSpaceDN w:val="0"/>
        <w:adjustRightInd w:val="0"/>
        <w:spacing w:line="290"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（市民等の責務）</w:t>
      </w:r>
    </w:p>
    <w:p w:rsidR="00500949" w:rsidRDefault="000467A7">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第６条　市民等は、基本理念にのっとり、こどもへの支援の重要性について関心及び理解を深めるとともに、こどもへの支援に関する施策及び取組に協力するよう努めるものとする。</w:t>
      </w:r>
    </w:p>
    <w:p w:rsidR="00500949" w:rsidRDefault="000467A7">
      <w:pPr>
        <w:autoSpaceDE w:val="0"/>
        <w:autoSpaceDN w:val="0"/>
        <w:adjustRightInd w:val="0"/>
        <w:spacing w:line="290"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（学校等関係者の責務）</w:t>
      </w:r>
    </w:p>
    <w:p w:rsidR="00500949" w:rsidRDefault="000467A7">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第７条　学校等関係者は、基本理念にのっとり、こどもがその成長及び発達に応じて、主体的に学び、育つことができるよう、こどもへの必要な支援に努めるものとする。</w:t>
      </w:r>
    </w:p>
    <w:p w:rsidR="00500949" w:rsidRDefault="000467A7">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学校等関係者は、学校等における差別、虐待、体罰、いじめなどからこどもを守り、こどもの安全及び安心を確保するよう努めるものとする。</w:t>
      </w:r>
    </w:p>
    <w:p w:rsidR="00500949" w:rsidRDefault="000467A7">
      <w:pPr>
        <w:autoSpaceDE w:val="0"/>
        <w:autoSpaceDN w:val="0"/>
        <w:adjustRightInd w:val="0"/>
        <w:spacing w:line="290"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（事業者の責務）</w:t>
      </w:r>
    </w:p>
    <w:p w:rsidR="00500949" w:rsidRDefault="000467A7">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第８条　事業者は、基本理念にのっとり、社会的な影響力及び責任を意識して、こどもの健やかな成長を支援する活動を行い、こどもへの支援に関する施策に協力するよう努めるものとする。</w:t>
      </w:r>
    </w:p>
    <w:p w:rsidR="00500949" w:rsidRDefault="000467A7">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事業者は、雇用する労働者がこどもに接する時間を十分に確保し、仕事と子育ての両立を可能にすることができるよう、雇用環境の整備及び当該労働者が仕事と生活の調和について考える機会の提供に努めるものとする。</w:t>
      </w:r>
    </w:p>
    <w:p w:rsidR="00500949" w:rsidRDefault="000467A7">
      <w:pPr>
        <w:autoSpaceDE w:val="0"/>
        <w:autoSpaceDN w:val="0"/>
        <w:adjustRightInd w:val="0"/>
        <w:spacing w:line="290" w:lineRule="atLeast"/>
        <w:ind w:left="1540" w:hanging="88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第３章　こども支援のための基本的な施策</w:t>
      </w:r>
    </w:p>
    <w:p w:rsidR="00500949" w:rsidRDefault="000467A7">
      <w:pPr>
        <w:autoSpaceDE w:val="0"/>
        <w:autoSpaceDN w:val="0"/>
        <w:adjustRightInd w:val="0"/>
        <w:spacing w:line="290" w:lineRule="atLeast"/>
        <w:ind w:left="1760" w:hanging="88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第１節　こどもの育成のための支援</w:t>
      </w:r>
    </w:p>
    <w:p w:rsidR="00500949" w:rsidRDefault="000467A7">
      <w:pPr>
        <w:autoSpaceDE w:val="0"/>
        <w:autoSpaceDN w:val="0"/>
        <w:adjustRightInd w:val="0"/>
        <w:spacing w:line="290"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（こどもの育ちの支援）</w:t>
      </w:r>
    </w:p>
    <w:p w:rsidR="00500949" w:rsidRDefault="000467A7">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第９条　市は、こどもが健やかに成長するために、安全で安心な環境づくりに努めるとともに、こどもが社会の一員として自立していくことに繋がる施策を講ずるものとする。</w:t>
      </w:r>
    </w:p>
    <w:p w:rsidR="00500949" w:rsidRDefault="000467A7">
      <w:pPr>
        <w:autoSpaceDE w:val="0"/>
        <w:autoSpaceDN w:val="0"/>
        <w:adjustRightInd w:val="0"/>
        <w:spacing w:line="290"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（相談支援体制の整備等）</w:t>
      </w:r>
    </w:p>
    <w:p w:rsidR="00500949" w:rsidRDefault="000467A7">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w:t>
      </w:r>
      <w:r>
        <w:rPr>
          <w:rFonts w:ascii="ＭＳ 明朝" w:eastAsia="ＭＳ 明朝" w:cs="ＭＳ 明朝"/>
          <w:spacing w:val="5"/>
          <w:kern w:val="0"/>
          <w:szCs w:val="21"/>
          <w:lang w:val="ja-JP"/>
        </w:rPr>
        <w:t>10</w:t>
      </w:r>
      <w:r>
        <w:rPr>
          <w:rFonts w:ascii="ＭＳ 明朝" w:eastAsia="ＭＳ 明朝" w:cs="ＭＳ 明朝" w:hint="eastAsia"/>
          <w:spacing w:val="5"/>
          <w:kern w:val="0"/>
          <w:szCs w:val="21"/>
          <w:lang w:val="ja-JP"/>
        </w:rPr>
        <w:t>条　市は、こどもとその家族の支援の充実を図るため、こどもに関する問題について安心して相談をすることができる総合的な相談の体制を構築するものとする。</w:t>
      </w:r>
    </w:p>
    <w:p w:rsidR="00500949" w:rsidRDefault="000467A7">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市は、こどもが抱える様々な悩みに対して、こども自身が相談できる機会を確保するために必要な施策を講ずるものとする。</w:t>
      </w:r>
    </w:p>
    <w:p w:rsidR="00500949" w:rsidRDefault="000467A7">
      <w:pPr>
        <w:autoSpaceDE w:val="0"/>
        <w:autoSpaceDN w:val="0"/>
        <w:adjustRightInd w:val="0"/>
        <w:spacing w:line="290" w:lineRule="atLeast"/>
        <w:ind w:left="1760" w:hanging="88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第２節　こどもの状況に応じた適切な支援</w:t>
      </w:r>
    </w:p>
    <w:p w:rsidR="00500949" w:rsidRDefault="000467A7">
      <w:pPr>
        <w:autoSpaceDE w:val="0"/>
        <w:autoSpaceDN w:val="0"/>
        <w:adjustRightInd w:val="0"/>
        <w:spacing w:line="290"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（障害のあるこどもへの支援）</w:t>
      </w:r>
    </w:p>
    <w:p w:rsidR="00500949" w:rsidRDefault="000467A7">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w:t>
      </w:r>
      <w:r>
        <w:rPr>
          <w:rFonts w:ascii="ＭＳ 明朝" w:eastAsia="ＭＳ 明朝" w:cs="ＭＳ 明朝"/>
          <w:spacing w:val="5"/>
          <w:kern w:val="0"/>
          <w:szCs w:val="21"/>
          <w:lang w:val="ja-JP"/>
        </w:rPr>
        <w:t>11</w:t>
      </w:r>
      <w:r>
        <w:rPr>
          <w:rFonts w:ascii="ＭＳ 明朝" w:eastAsia="ＭＳ 明朝" w:cs="ＭＳ 明朝" w:hint="eastAsia"/>
          <w:spacing w:val="5"/>
          <w:kern w:val="0"/>
          <w:szCs w:val="21"/>
          <w:lang w:val="ja-JP"/>
        </w:rPr>
        <w:t>条　市は、障害のあるこどもが健やかに成長するために必要な施策を講ずるものとする。</w:t>
      </w:r>
    </w:p>
    <w:p w:rsidR="00500949" w:rsidRDefault="000467A7">
      <w:pPr>
        <w:autoSpaceDE w:val="0"/>
        <w:autoSpaceDN w:val="0"/>
        <w:adjustRightInd w:val="0"/>
        <w:spacing w:line="290"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（虐待の予防等に関する取組）</w:t>
      </w:r>
    </w:p>
    <w:p w:rsidR="00500949" w:rsidRDefault="000467A7">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w:t>
      </w:r>
      <w:r>
        <w:rPr>
          <w:rFonts w:ascii="ＭＳ 明朝" w:eastAsia="ＭＳ 明朝" w:cs="ＭＳ 明朝"/>
          <w:spacing w:val="5"/>
          <w:kern w:val="0"/>
          <w:szCs w:val="21"/>
          <w:lang w:val="ja-JP"/>
        </w:rPr>
        <w:t>12</w:t>
      </w:r>
      <w:r>
        <w:rPr>
          <w:rFonts w:ascii="ＭＳ 明朝" w:eastAsia="ＭＳ 明朝" w:cs="ＭＳ 明朝" w:hint="eastAsia"/>
          <w:spacing w:val="5"/>
          <w:kern w:val="0"/>
          <w:szCs w:val="21"/>
          <w:lang w:val="ja-JP"/>
        </w:rPr>
        <w:t>条　市は、虐待のないまちを目指し、こどもの虐待の予防及び早期発見その他こどもの虐待をなくすために必要な施策を講ずるものとする。</w:t>
      </w:r>
    </w:p>
    <w:p w:rsidR="00500949" w:rsidRDefault="000467A7">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市は、虐待を受けているこども又はそのおそれがあるこどもに対して、決して尊い命が奪われることがないように、ひとりひとりに寄り添った迅速な対応を行うとともに、こどもの明るい未来の実現のために最善の策を講ずるものとする。</w:t>
      </w:r>
    </w:p>
    <w:p w:rsidR="00500949" w:rsidRDefault="000467A7">
      <w:pPr>
        <w:autoSpaceDE w:val="0"/>
        <w:autoSpaceDN w:val="0"/>
        <w:adjustRightInd w:val="0"/>
        <w:spacing w:line="290"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（いじめ及び体罰の防止等に関する取組）</w:t>
      </w:r>
    </w:p>
    <w:p w:rsidR="00500949" w:rsidRDefault="000467A7">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w:t>
      </w:r>
      <w:r>
        <w:rPr>
          <w:rFonts w:ascii="ＭＳ 明朝" w:eastAsia="ＭＳ 明朝" w:cs="ＭＳ 明朝"/>
          <w:spacing w:val="5"/>
          <w:kern w:val="0"/>
          <w:szCs w:val="21"/>
          <w:lang w:val="ja-JP"/>
        </w:rPr>
        <w:t>13</w:t>
      </w:r>
      <w:r>
        <w:rPr>
          <w:rFonts w:ascii="ＭＳ 明朝" w:eastAsia="ＭＳ 明朝" w:cs="ＭＳ 明朝" w:hint="eastAsia"/>
          <w:spacing w:val="5"/>
          <w:kern w:val="0"/>
          <w:szCs w:val="21"/>
          <w:lang w:val="ja-JP"/>
        </w:rPr>
        <w:t>条　市は、保護者、市民等、学校等関係者及び事業者と連携し、いじめ及び体罰からこどもを守るために必要な施策を講ずるものとする。</w:t>
      </w:r>
    </w:p>
    <w:p w:rsidR="00500949" w:rsidRDefault="000467A7">
      <w:pPr>
        <w:autoSpaceDE w:val="0"/>
        <w:autoSpaceDN w:val="0"/>
        <w:adjustRightInd w:val="0"/>
        <w:spacing w:line="290"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（不登校及びひきこもりに関する取組）</w:t>
      </w:r>
    </w:p>
    <w:p w:rsidR="00500949" w:rsidRDefault="000467A7">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w:t>
      </w:r>
      <w:r>
        <w:rPr>
          <w:rFonts w:ascii="ＭＳ 明朝" w:eastAsia="ＭＳ 明朝" w:cs="ＭＳ 明朝"/>
          <w:spacing w:val="5"/>
          <w:kern w:val="0"/>
          <w:szCs w:val="21"/>
          <w:lang w:val="ja-JP"/>
        </w:rPr>
        <w:t>14</w:t>
      </w:r>
      <w:r>
        <w:rPr>
          <w:rFonts w:ascii="ＭＳ 明朝" w:eastAsia="ＭＳ 明朝" w:cs="ＭＳ 明朝" w:hint="eastAsia"/>
          <w:spacing w:val="5"/>
          <w:kern w:val="0"/>
          <w:szCs w:val="21"/>
          <w:lang w:val="ja-JP"/>
        </w:rPr>
        <w:t>条　市は、保護者、市民等、学校等関係者及び事業者と連携し、不登校及びひきこもりに関する問題の解決のために必要な施策を講ずるものとする。</w:t>
      </w:r>
    </w:p>
    <w:p w:rsidR="00500949" w:rsidRDefault="000467A7">
      <w:pPr>
        <w:autoSpaceDE w:val="0"/>
        <w:autoSpaceDN w:val="0"/>
        <w:adjustRightInd w:val="0"/>
        <w:spacing w:line="290"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（経済的に困難な家庭のこどもへの支援）</w:t>
      </w:r>
    </w:p>
    <w:p w:rsidR="00500949" w:rsidRDefault="000467A7">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w:t>
      </w:r>
      <w:r>
        <w:rPr>
          <w:rFonts w:ascii="ＭＳ 明朝" w:eastAsia="ＭＳ 明朝" w:cs="ＭＳ 明朝"/>
          <w:spacing w:val="5"/>
          <w:kern w:val="0"/>
          <w:szCs w:val="21"/>
          <w:lang w:val="ja-JP"/>
        </w:rPr>
        <w:t>15</w:t>
      </w:r>
      <w:r>
        <w:rPr>
          <w:rFonts w:ascii="ＭＳ 明朝" w:eastAsia="ＭＳ 明朝" w:cs="ＭＳ 明朝" w:hint="eastAsia"/>
          <w:spacing w:val="5"/>
          <w:kern w:val="0"/>
          <w:szCs w:val="21"/>
          <w:lang w:val="ja-JP"/>
        </w:rPr>
        <w:t>条　市は、経済的に困難な家庭に生まれ育ったことによってこどもの将来が左右されることのないよう、これらのこどもが健やかに成長するための環境を整備するために必要な施策を講ずるものとする。</w:t>
      </w:r>
    </w:p>
    <w:p w:rsidR="00500949" w:rsidRDefault="000467A7">
      <w:pPr>
        <w:autoSpaceDE w:val="0"/>
        <w:autoSpaceDN w:val="0"/>
        <w:adjustRightInd w:val="0"/>
        <w:spacing w:line="290"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（離婚前後のこども養育支援）</w:t>
      </w:r>
    </w:p>
    <w:p w:rsidR="00500949" w:rsidRDefault="000467A7">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lastRenderedPageBreak/>
        <w:t>第</w:t>
      </w:r>
      <w:r>
        <w:rPr>
          <w:rFonts w:ascii="ＭＳ 明朝" w:eastAsia="ＭＳ 明朝" w:cs="ＭＳ 明朝"/>
          <w:spacing w:val="5"/>
          <w:kern w:val="0"/>
          <w:szCs w:val="21"/>
          <w:lang w:val="ja-JP"/>
        </w:rPr>
        <w:t>16</w:t>
      </w:r>
      <w:r>
        <w:rPr>
          <w:rFonts w:ascii="ＭＳ 明朝" w:eastAsia="ＭＳ 明朝" w:cs="ＭＳ 明朝" w:hint="eastAsia"/>
          <w:spacing w:val="5"/>
          <w:kern w:val="0"/>
          <w:szCs w:val="21"/>
          <w:lang w:val="ja-JP"/>
        </w:rPr>
        <w:t>条　市は、こどもの父母が離婚等をする場合において、こどもの利益が最も優先されるよう、当該父母が父又は母とこどもとの面会及びその他の交流並びにこどもの監護に要する費用の分担その他のこどもの監護について必要な事項について取決めをし、その履行を確保するために必要な施策を講ずるものとする。</w:t>
      </w:r>
    </w:p>
    <w:p w:rsidR="00500949" w:rsidRDefault="000467A7">
      <w:pPr>
        <w:autoSpaceDE w:val="0"/>
        <w:autoSpaceDN w:val="0"/>
        <w:adjustRightInd w:val="0"/>
        <w:spacing w:line="290"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（戸籍のないこどもへの支援）</w:t>
      </w:r>
    </w:p>
    <w:p w:rsidR="00500949" w:rsidRDefault="000467A7">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w:t>
      </w:r>
      <w:r>
        <w:rPr>
          <w:rFonts w:ascii="ＭＳ 明朝" w:eastAsia="ＭＳ 明朝" w:cs="ＭＳ 明朝"/>
          <w:spacing w:val="5"/>
          <w:kern w:val="0"/>
          <w:szCs w:val="21"/>
          <w:lang w:val="ja-JP"/>
        </w:rPr>
        <w:t>17</w:t>
      </w:r>
      <w:r>
        <w:rPr>
          <w:rFonts w:ascii="ＭＳ 明朝" w:eastAsia="ＭＳ 明朝" w:cs="ＭＳ 明朝" w:hint="eastAsia"/>
          <w:spacing w:val="5"/>
          <w:kern w:val="0"/>
          <w:szCs w:val="21"/>
          <w:lang w:val="ja-JP"/>
        </w:rPr>
        <w:t>条　市は、戸籍のないこどもが社会生活を送る上で抱える問題を解消するために必要な施策を講ずるものとする。</w:t>
      </w:r>
    </w:p>
    <w:p w:rsidR="00500949" w:rsidRDefault="000467A7">
      <w:pPr>
        <w:autoSpaceDE w:val="0"/>
        <w:autoSpaceDN w:val="0"/>
        <w:adjustRightInd w:val="0"/>
        <w:spacing w:line="290"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（家事、家族の世話、介護等を行うこどもへの支援）</w:t>
      </w:r>
    </w:p>
    <w:p w:rsidR="00500949" w:rsidRDefault="000467A7">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w:t>
      </w:r>
      <w:r>
        <w:rPr>
          <w:rFonts w:ascii="ＭＳ 明朝" w:eastAsia="ＭＳ 明朝" w:cs="ＭＳ 明朝"/>
          <w:spacing w:val="5"/>
          <w:kern w:val="0"/>
          <w:szCs w:val="21"/>
          <w:lang w:val="ja-JP"/>
        </w:rPr>
        <w:t>18</w:t>
      </w:r>
      <w:r>
        <w:rPr>
          <w:rFonts w:ascii="ＭＳ 明朝" w:eastAsia="ＭＳ 明朝" w:cs="ＭＳ 明朝" w:hint="eastAsia"/>
          <w:spacing w:val="5"/>
          <w:kern w:val="0"/>
          <w:szCs w:val="21"/>
          <w:lang w:val="ja-JP"/>
        </w:rPr>
        <w:t>条　市は、家事、家族の世話、介護等を対価なく行うこどもが過度な負担を強いられることのないよう、これらのこどもが健やかに成長するための環境を整備するために必要な施策を講ずるものとする。</w:t>
      </w:r>
    </w:p>
    <w:p w:rsidR="00500949" w:rsidRDefault="000467A7">
      <w:pPr>
        <w:autoSpaceDE w:val="0"/>
        <w:autoSpaceDN w:val="0"/>
        <w:adjustRightInd w:val="0"/>
        <w:spacing w:line="290"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（一時保護又は里親等委託若しくは施設入所措置を受けたこどもへの支援）</w:t>
      </w:r>
    </w:p>
    <w:p w:rsidR="00500949" w:rsidRDefault="000467A7">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w:t>
      </w:r>
      <w:r>
        <w:rPr>
          <w:rFonts w:ascii="ＭＳ 明朝" w:eastAsia="ＭＳ 明朝" w:cs="ＭＳ 明朝"/>
          <w:spacing w:val="5"/>
          <w:kern w:val="0"/>
          <w:szCs w:val="21"/>
          <w:lang w:val="ja-JP"/>
        </w:rPr>
        <w:t>19</w:t>
      </w:r>
      <w:r>
        <w:rPr>
          <w:rFonts w:ascii="ＭＳ 明朝" w:eastAsia="ＭＳ 明朝" w:cs="ＭＳ 明朝" w:hint="eastAsia"/>
          <w:spacing w:val="5"/>
          <w:kern w:val="0"/>
          <w:szCs w:val="21"/>
          <w:lang w:val="ja-JP"/>
        </w:rPr>
        <w:t>条　市は、児童福祉法（昭和</w:t>
      </w:r>
      <w:r>
        <w:rPr>
          <w:rFonts w:ascii="ＭＳ 明朝" w:eastAsia="ＭＳ 明朝" w:cs="ＭＳ 明朝"/>
          <w:spacing w:val="5"/>
          <w:kern w:val="0"/>
          <w:szCs w:val="21"/>
          <w:lang w:val="ja-JP"/>
        </w:rPr>
        <w:t>22</w:t>
      </w:r>
      <w:r>
        <w:rPr>
          <w:rFonts w:ascii="ＭＳ 明朝" w:eastAsia="ＭＳ 明朝" w:cs="ＭＳ 明朝" w:hint="eastAsia"/>
          <w:spacing w:val="5"/>
          <w:kern w:val="0"/>
          <w:szCs w:val="21"/>
          <w:lang w:val="ja-JP"/>
        </w:rPr>
        <w:t>年法律第</w:t>
      </w:r>
      <w:r>
        <w:rPr>
          <w:rFonts w:ascii="ＭＳ 明朝" w:eastAsia="ＭＳ 明朝" w:cs="ＭＳ 明朝"/>
          <w:spacing w:val="5"/>
          <w:kern w:val="0"/>
          <w:szCs w:val="21"/>
          <w:lang w:val="ja-JP"/>
        </w:rPr>
        <w:t>164</w:t>
      </w:r>
      <w:r>
        <w:rPr>
          <w:rFonts w:ascii="ＭＳ 明朝" w:eastAsia="ＭＳ 明朝" w:cs="ＭＳ 明朝" w:hint="eastAsia"/>
          <w:spacing w:val="5"/>
          <w:kern w:val="0"/>
          <w:szCs w:val="21"/>
          <w:lang w:val="ja-JP"/>
        </w:rPr>
        <w:t>号）第</w:t>
      </w:r>
      <w:r>
        <w:rPr>
          <w:rFonts w:ascii="ＭＳ 明朝" w:eastAsia="ＭＳ 明朝" w:cs="ＭＳ 明朝"/>
          <w:spacing w:val="5"/>
          <w:kern w:val="0"/>
          <w:szCs w:val="21"/>
          <w:lang w:val="ja-JP"/>
        </w:rPr>
        <w:t>33</w:t>
      </w:r>
      <w:r>
        <w:rPr>
          <w:rFonts w:ascii="ＭＳ 明朝" w:eastAsia="ＭＳ 明朝" w:cs="ＭＳ 明朝" w:hint="eastAsia"/>
          <w:spacing w:val="5"/>
          <w:kern w:val="0"/>
          <w:szCs w:val="21"/>
          <w:lang w:val="ja-JP"/>
        </w:rPr>
        <w:t>条の規定により一時保護が行われたこども又は同法第</w:t>
      </w:r>
      <w:r>
        <w:rPr>
          <w:rFonts w:ascii="ＭＳ 明朝" w:eastAsia="ＭＳ 明朝" w:cs="ＭＳ 明朝"/>
          <w:spacing w:val="5"/>
          <w:kern w:val="0"/>
          <w:szCs w:val="21"/>
          <w:lang w:val="ja-JP"/>
        </w:rPr>
        <w:t>27</w:t>
      </w:r>
      <w:r>
        <w:rPr>
          <w:rFonts w:ascii="ＭＳ 明朝" w:eastAsia="ＭＳ 明朝" w:cs="ＭＳ 明朝" w:hint="eastAsia"/>
          <w:spacing w:val="5"/>
          <w:kern w:val="0"/>
          <w:szCs w:val="21"/>
          <w:lang w:val="ja-JP"/>
        </w:rPr>
        <w:t>条第１項第３号若しくは同条第２項の規定により里親等に委託され、若しくは施設に入所したこどもの有する意見表明権をはじめとする権利を保障し、その権利が不当に制限されることのないよう、必要な施策を講ずるものとする。</w:t>
      </w:r>
    </w:p>
    <w:p w:rsidR="00500949" w:rsidRDefault="000467A7">
      <w:pPr>
        <w:autoSpaceDE w:val="0"/>
        <w:autoSpaceDN w:val="0"/>
        <w:adjustRightInd w:val="0"/>
        <w:spacing w:line="290"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（すべてのこどもへの適切な支援）</w:t>
      </w:r>
    </w:p>
    <w:p w:rsidR="00500949" w:rsidRDefault="000467A7">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w:t>
      </w:r>
      <w:r>
        <w:rPr>
          <w:rFonts w:ascii="ＭＳ 明朝" w:eastAsia="ＭＳ 明朝" w:cs="ＭＳ 明朝"/>
          <w:spacing w:val="5"/>
          <w:kern w:val="0"/>
          <w:szCs w:val="21"/>
          <w:lang w:val="ja-JP"/>
        </w:rPr>
        <w:t>20</w:t>
      </w:r>
      <w:r>
        <w:rPr>
          <w:rFonts w:ascii="ＭＳ 明朝" w:eastAsia="ＭＳ 明朝" w:cs="ＭＳ 明朝" w:hint="eastAsia"/>
          <w:spacing w:val="5"/>
          <w:kern w:val="0"/>
          <w:szCs w:val="21"/>
          <w:lang w:val="ja-JP"/>
        </w:rPr>
        <w:t>条　市は、すべてのこどもに対し、その状況に応じた適切な支援を行うものとする。</w:t>
      </w:r>
    </w:p>
    <w:p w:rsidR="00500949" w:rsidRDefault="000467A7">
      <w:pPr>
        <w:autoSpaceDE w:val="0"/>
        <w:autoSpaceDN w:val="0"/>
        <w:adjustRightInd w:val="0"/>
        <w:spacing w:line="290" w:lineRule="atLeast"/>
        <w:ind w:left="1760" w:hanging="88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第３節　子育て家庭への支援</w:t>
      </w:r>
    </w:p>
    <w:p w:rsidR="00500949" w:rsidRDefault="000467A7">
      <w:pPr>
        <w:autoSpaceDE w:val="0"/>
        <w:autoSpaceDN w:val="0"/>
        <w:adjustRightInd w:val="0"/>
        <w:spacing w:line="290"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（様々な家庭環境に応じた子育て家庭への支援）</w:t>
      </w:r>
    </w:p>
    <w:p w:rsidR="00500949" w:rsidRDefault="000467A7">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w:t>
      </w:r>
      <w:r>
        <w:rPr>
          <w:rFonts w:ascii="ＭＳ 明朝" w:eastAsia="ＭＳ 明朝" w:cs="ＭＳ 明朝"/>
          <w:spacing w:val="5"/>
          <w:kern w:val="0"/>
          <w:szCs w:val="21"/>
          <w:lang w:val="ja-JP"/>
        </w:rPr>
        <w:t>21</w:t>
      </w:r>
      <w:r>
        <w:rPr>
          <w:rFonts w:ascii="ＭＳ 明朝" w:eastAsia="ＭＳ 明朝" w:cs="ＭＳ 明朝" w:hint="eastAsia"/>
          <w:spacing w:val="5"/>
          <w:kern w:val="0"/>
          <w:szCs w:val="21"/>
          <w:lang w:val="ja-JP"/>
        </w:rPr>
        <w:t>条　市は、保護者、市民等、学校等関係者及び事業者と連携し、ひとり親家庭をはじめとする様々な子育て家庭に対して、その環境に応じ、こどもが安心して生活することができるための支援を行うものとする。</w:t>
      </w:r>
    </w:p>
    <w:p w:rsidR="00500949" w:rsidRDefault="000467A7">
      <w:pPr>
        <w:autoSpaceDE w:val="0"/>
        <w:autoSpaceDN w:val="0"/>
        <w:adjustRightInd w:val="0"/>
        <w:spacing w:line="290"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（切れ目のない子育て支援）</w:t>
      </w:r>
    </w:p>
    <w:p w:rsidR="00500949" w:rsidRDefault="000467A7">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w:t>
      </w:r>
      <w:r>
        <w:rPr>
          <w:rFonts w:ascii="ＭＳ 明朝" w:eastAsia="ＭＳ 明朝" w:cs="ＭＳ 明朝"/>
          <w:spacing w:val="5"/>
          <w:kern w:val="0"/>
          <w:szCs w:val="21"/>
          <w:lang w:val="ja-JP"/>
        </w:rPr>
        <w:t>22</w:t>
      </w:r>
      <w:r>
        <w:rPr>
          <w:rFonts w:ascii="ＭＳ 明朝" w:eastAsia="ＭＳ 明朝" w:cs="ＭＳ 明朝" w:hint="eastAsia"/>
          <w:spacing w:val="5"/>
          <w:kern w:val="0"/>
          <w:szCs w:val="21"/>
          <w:lang w:val="ja-JP"/>
        </w:rPr>
        <w:t>条　市は、市民が安心してこどもを産み育て、こどもが健やかに成長することができるよう、妊娠、出産及びその後の子育てにおける様々な段階及び状況に応じた必要な施策を講ずるものとする。</w:t>
      </w:r>
    </w:p>
    <w:p w:rsidR="00500949" w:rsidRDefault="000467A7">
      <w:pPr>
        <w:autoSpaceDE w:val="0"/>
        <w:autoSpaceDN w:val="0"/>
        <w:adjustRightInd w:val="0"/>
        <w:spacing w:line="290" w:lineRule="atLeast"/>
        <w:ind w:left="1540" w:hanging="88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第４章　こどもを核としたまちづくりの推進</w:t>
      </w:r>
    </w:p>
    <w:p w:rsidR="00500949" w:rsidRDefault="000467A7">
      <w:pPr>
        <w:autoSpaceDE w:val="0"/>
        <w:autoSpaceDN w:val="0"/>
        <w:adjustRightInd w:val="0"/>
        <w:spacing w:line="290"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（こどもへのわかりやすい情報提供）</w:t>
      </w:r>
    </w:p>
    <w:p w:rsidR="00500949" w:rsidRDefault="000467A7">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w:t>
      </w:r>
      <w:r>
        <w:rPr>
          <w:rFonts w:ascii="ＭＳ 明朝" w:eastAsia="ＭＳ 明朝" w:cs="ＭＳ 明朝"/>
          <w:spacing w:val="5"/>
          <w:kern w:val="0"/>
          <w:szCs w:val="21"/>
          <w:lang w:val="ja-JP"/>
        </w:rPr>
        <w:t>23</w:t>
      </w:r>
      <w:r>
        <w:rPr>
          <w:rFonts w:ascii="ＭＳ 明朝" w:eastAsia="ＭＳ 明朝" w:cs="ＭＳ 明朝" w:hint="eastAsia"/>
          <w:spacing w:val="5"/>
          <w:kern w:val="0"/>
          <w:szCs w:val="21"/>
          <w:lang w:val="ja-JP"/>
        </w:rPr>
        <w:t>条　市、保護者、市民等、学校等関係者及び事業者は、自らが行うこどもへの支援に関する施策や取組等について、こども自身が理解を深め、自分の意見を形成するために必要な情報を、こどもにわかりやすく伝えるよう努めるものとする。</w:t>
      </w:r>
    </w:p>
    <w:p w:rsidR="00500949" w:rsidRDefault="000467A7">
      <w:pPr>
        <w:autoSpaceDE w:val="0"/>
        <w:autoSpaceDN w:val="0"/>
        <w:adjustRightInd w:val="0"/>
        <w:spacing w:line="290"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（意見表明や社会参加の促進）</w:t>
      </w:r>
    </w:p>
    <w:p w:rsidR="00500949" w:rsidRDefault="000467A7">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w:t>
      </w:r>
      <w:r>
        <w:rPr>
          <w:rFonts w:ascii="ＭＳ 明朝" w:eastAsia="ＭＳ 明朝" w:cs="ＭＳ 明朝"/>
          <w:spacing w:val="5"/>
          <w:kern w:val="0"/>
          <w:szCs w:val="21"/>
          <w:lang w:val="ja-JP"/>
        </w:rPr>
        <w:t>24</w:t>
      </w:r>
      <w:r>
        <w:rPr>
          <w:rFonts w:ascii="ＭＳ 明朝" w:eastAsia="ＭＳ 明朝" w:cs="ＭＳ 明朝" w:hint="eastAsia"/>
          <w:spacing w:val="5"/>
          <w:kern w:val="0"/>
          <w:szCs w:val="21"/>
          <w:lang w:val="ja-JP"/>
        </w:rPr>
        <w:t>条　市は、こどもが社会の一員として自分の考えや意見を表明するなど社会に参加する機会を設けるよう努めるものとする。</w:t>
      </w:r>
    </w:p>
    <w:p w:rsidR="00500949" w:rsidRDefault="000467A7">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２　市、保護者、市民等、学校等関係者及び事業者は、こどもの意見表明などの社会参加を促進するため、こどもの考えや意見を尊重するとともに、こどもの主体的な社会活動を支援するよう努めるものとする。</w:t>
      </w:r>
    </w:p>
    <w:p w:rsidR="00500949" w:rsidRDefault="000467A7">
      <w:pPr>
        <w:autoSpaceDE w:val="0"/>
        <w:autoSpaceDN w:val="0"/>
        <w:adjustRightInd w:val="0"/>
        <w:spacing w:line="290"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（広報及び啓発）</w:t>
      </w:r>
    </w:p>
    <w:p w:rsidR="00500949" w:rsidRDefault="000467A7">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w:t>
      </w:r>
      <w:r>
        <w:rPr>
          <w:rFonts w:ascii="ＭＳ 明朝" w:eastAsia="ＭＳ 明朝" w:cs="ＭＳ 明朝"/>
          <w:spacing w:val="5"/>
          <w:kern w:val="0"/>
          <w:szCs w:val="21"/>
          <w:lang w:val="ja-JP"/>
        </w:rPr>
        <w:t>25</w:t>
      </w:r>
      <w:r>
        <w:rPr>
          <w:rFonts w:ascii="ＭＳ 明朝" w:eastAsia="ＭＳ 明朝" w:cs="ＭＳ 明朝" w:hint="eastAsia"/>
          <w:spacing w:val="5"/>
          <w:kern w:val="0"/>
          <w:szCs w:val="21"/>
          <w:lang w:val="ja-JP"/>
        </w:rPr>
        <w:t>条　市は、こどもへの支援に関する保護者、市民等及び事業者の関心及び理解を深めるため、必要な広報及び啓発を行うものとする。</w:t>
      </w:r>
    </w:p>
    <w:p w:rsidR="00500949" w:rsidRDefault="000467A7">
      <w:pPr>
        <w:autoSpaceDE w:val="0"/>
        <w:autoSpaceDN w:val="0"/>
        <w:adjustRightInd w:val="0"/>
        <w:spacing w:line="290"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（調査研究）</w:t>
      </w:r>
    </w:p>
    <w:p w:rsidR="00500949" w:rsidRDefault="000467A7">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w:t>
      </w:r>
      <w:r>
        <w:rPr>
          <w:rFonts w:ascii="ＭＳ 明朝" w:eastAsia="ＭＳ 明朝" w:cs="ＭＳ 明朝"/>
          <w:spacing w:val="5"/>
          <w:kern w:val="0"/>
          <w:szCs w:val="21"/>
          <w:lang w:val="ja-JP"/>
        </w:rPr>
        <w:t>26</w:t>
      </w:r>
      <w:r>
        <w:rPr>
          <w:rFonts w:ascii="ＭＳ 明朝" w:eastAsia="ＭＳ 明朝" w:cs="ＭＳ 明朝" w:hint="eastAsia"/>
          <w:spacing w:val="5"/>
          <w:kern w:val="0"/>
          <w:szCs w:val="21"/>
          <w:lang w:val="ja-JP"/>
        </w:rPr>
        <w:t>条　市は、こどもへの支援に関する施策の推進に関し、必要に応じて、調査及び研究を行うものとする。</w:t>
      </w:r>
    </w:p>
    <w:p w:rsidR="00500949" w:rsidRDefault="000467A7">
      <w:pPr>
        <w:autoSpaceDE w:val="0"/>
        <w:autoSpaceDN w:val="0"/>
        <w:adjustRightInd w:val="0"/>
        <w:spacing w:line="290" w:lineRule="atLeast"/>
        <w:ind w:left="1540" w:hanging="88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第５章　雑則</w:t>
      </w:r>
    </w:p>
    <w:p w:rsidR="00500949" w:rsidRDefault="000467A7">
      <w:pPr>
        <w:autoSpaceDE w:val="0"/>
        <w:autoSpaceDN w:val="0"/>
        <w:adjustRightInd w:val="0"/>
        <w:spacing w:line="290" w:lineRule="atLeast"/>
        <w:ind w:left="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（委任）</w:t>
      </w:r>
    </w:p>
    <w:p w:rsidR="00500949" w:rsidRDefault="000467A7">
      <w:pPr>
        <w:autoSpaceDE w:val="0"/>
        <w:autoSpaceDN w:val="0"/>
        <w:adjustRightInd w:val="0"/>
        <w:spacing w:line="290" w:lineRule="atLeast"/>
        <w:ind w:left="220" w:hanging="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第</w:t>
      </w:r>
      <w:r>
        <w:rPr>
          <w:rFonts w:ascii="ＭＳ 明朝" w:eastAsia="ＭＳ 明朝" w:cs="ＭＳ 明朝"/>
          <w:spacing w:val="5"/>
          <w:kern w:val="0"/>
          <w:szCs w:val="21"/>
          <w:lang w:val="ja-JP"/>
        </w:rPr>
        <w:t>27</w:t>
      </w:r>
      <w:r>
        <w:rPr>
          <w:rFonts w:ascii="ＭＳ 明朝" w:eastAsia="ＭＳ 明朝" w:cs="ＭＳ 明朝" w:hint="eastAsia"/>
          <w:spacing w:val="5"/>
          <w:kern w:val="0"/>
          <w:szCs w:val="21"/>
          <w:lang w:val="ja-JP"/>
        </w:rPr>
        <w:t>条　この条例の施行に関し必要な事項は、市長が定める。</w:t>
      </w:r>
    </w:p>
    <w:p w:rsidR="00500949" w:rsidRDefault="000467A7">
      <w:pPr>
        <w:autoSpaceDE w:val="0"/>
        <w:autoSpaceDN w:val="0"/>
        <w:adjustRightInd w:val="0"/>
        <w:spacing w:line="290" w:lineRule="atLeast"/>
        <w:ind w:left="66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附　則</w:t>
      </w:r>
    </w:p>
    <w:p w:rsidR="00500949" w:rsidRDefault="000467A7">
      <w:pPr>
        <w:autoSpaceDE w:val="0"/>
        <w:autoSpaceDN w:val="0"/>
        <w:adjustRightInd w:val="0"/>
        <w:spacing w:line="290" w:lineRule="atLeast"/>
        <w:ind w:firstLine="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この条例は、平成</w:t>
      </w:r>
      <w:r>
        <w:rPr>
          <w:rFonts w:ascii="ＭＳ 明朝" w:eastAsia="ＭＳ 明朝" w:cs="ＭＳ 明朝"/>
          <w:spacing w:val="5"/>
          <w:kern w:val="0"/>
          <w:szCs w:val="21"/>
          <w:lang w:val="ja-JP"/>
        </w:rPr>
        <w:t>29</w:t>
      </w:r>
      <w:r>
        <w:rPr>
          <w:rFonts w:ascii="ＭＳ 明朝" w:eastAsia="ＭＳ 明朝" w:cs="ＭＳ 明朝" w:hint="eastAsia"/>
          <w:spacing w:val="5"/>
          <w:kern w:val="0"/>
          <w:szCs w:val="21"/>
          <w:lang w:val="ja-JP"/>
        </w:rPr>
        <w:t>年４月１日から施行する。</w:t>
      </w:r>
    </w:p>
    <w:p w:rsidR="00500949" w:rsidRDefault="000467A7">
      <w:pPr>
        <w:autoSpaceDE w:val="0"/>
        <w:autoSpaceDN w:val="0"/>
        <w:adjustRightInd w:val="0"/>
        <w:spacing w:line="290" w:lineRule="atLeast"/>
        <w:ind w:left="1540" w:hanging="88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附　則（令和４年３月</w:t>
      </w:r>
      <w:r>
        <w:rPr>
          <w:rFonts w:ascii="ＭＳ 明朝" w:eastAsia="ＭＳ 明朝" w:cs="ＭＳ 明朝"/>
          <w:spacing w:val="5"/>
          <w:kern w:val="0"/>
          <w:szCs w:val="21"/>
          <w:lang w:val="ja-JP"/>
        </w:rPr>
        <w:t>30</w:t>
      </w:r>
      <w:r>
        <w:rPr>
          <w:rFonts w:ascii="ＭＳ 明朝" w:eastAsia="ＭＳ 明朝" w:cs="ＭＳ 明朝" w:hint="eastAsia"/>
          <w:spacing w:val="5"/>
          <w:kern w:val="0"/>
          <w:szCs w:val="21"/>
          <w:lang w:val="ja-JP"/>
        </w:rPr>
        <w:t>日条例第８号）</w:t>
      </w:r>
    </w:p>
    <w:p w:rsidR="000467A7" w:rsidRDefault="000467A7">
      <w:pPr>
        <w:autoSpaceDE w:val="0"/>
        <w:autoSpaceDN w:val="0"/>
        <w:adjustRightInd w:val="0"/>
        <w:spacing w:line="290" w:lineRule="atLeast"/>
        <w:ind w:firstLine="220"/>
        <w:rPr>
          <w:rFonts w:ascii="ＭＳ 明朝" w:eastAsia="ＭＳ 明朝" w:cs="ＭＳ 明朝"/>
          <w:spacing w:val="5"/>
          <w:kern w:val="0"/>
          <w:szCs w:val="21"/>
          <w:lang w:val="ja-JP"/>
        </w:rPr>
      </w:pPr>
      <w:r>
        <w:rPr>
          <w:rFonts w:ascii="ＭＳ 明朝" w:eastAsia="ＭＳ 明朝" w:cs="ＭＳ 明朝" w:hint="eastAsia"/>
          <w:spacing w:val="5"/>
          <w:kern w:val="0"/>
          <w:szCs w:val="21"/>
          <w:lang w:val="ja-JP"/>
        </w:rPr>
        <w:t>この条例は、公布の日から施行する。</w:t>
      </w:r>
    </w:p>
    <w:sectPr w:rsidR="000467A7">
      <w:pgSz w:w="11906" w:h="16838"/>
      <w:pgMar w:top="1000" w:right="1000" w:bottom="1000" w:left="10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2C1"/>
    <w:rsid w:val="000467A7"/>
    <w:rsid w:val="00231315"/>
    <w:rsid w:val="00500949"/>
    <w:rsid w:val="00520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F3F5E58-7496-43A1-B3AC-B0860373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631</Words>
  <Characters>3602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（こどもC総務課）</dc:creator>
  <cp:keywords/>
  <dc:description/>
  <cp:lastModifiedBy>（こどもC総務課）</cp:lastModifiedBy>
  <cp:revision>2</cp:revision>
  <dcterms:created xsi:type="dcterms:W3CDTF">2022-07-21T01:03:00Z</dcterms:created>
  <dcterms:modified xsi:type="dcterms:W3CDTF">2022-07-21T01:03:00Z</dcterms:modified>
</cp:coreProperties>
</file>